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329FF">
      <w:pPr>
        <w:spacing w:line="560" w:lineRule="exac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bookmarkStart w:id="0" w:name="_GoBack"/>
      <w:bookmarkEnd w:id="0"/>
      <w:r>
        <w:rPr>
          <w:rFonts w:hint="eastAsia" w:ascii="黑体" w:hAnsi="黑体" w:eastAsia="黑体" w:cs="黑体"/>
          <w:sz w:val="32"/>
          <w:szCs w:val="32"/>
        </w:rPr>
        <w:t>：</w:t>
      </w:r>
    </w:p>
    <w:p w14:paraId="6CECAEC9">
      <w:pPr>
        <w:keepNext/>
        <w:keepLines/>
        <w:spacing w:line="680" w:lineRule="exact"/>
        <w:jc w:val="center"/>
        <w:outlineLvl w:val="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金华职业技术大学</w:t>
      </w:r>
    </w:p>
    <w:p w14:paraId="01D4E4D0">
      <w:pPr>
        <w:keepNext/>
        <w:keepLines/>
        <w:spacing w:line="680" w:lineRule="exact"/>
        <w:jc w:val="center"/>
        <w:outlineLvl w:val="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突发校园自然灾害事件应急处置预案</w:t>
      </w:r>
    </w:p>
    <w:p w14:paraId="1E5D490F">
      <w:pPr>
        <w:spacing w:line="540" w:lineRule="exact"/>
        <w:ind w:firstLine="640" w:firstLineChars="200"/>
        <w:rPr>
          <w:rFonts w:ascii="Times New Roman" w:hAnsi="Times New Roman" w:eastAsia="仿宋_GB2312" w:cs="Times New Roman"/>
          <w:sz w:val="32"/>
          <w:szCs w:val="32"/>
        </w:rPr>
      </w:pPr>
    </w:p>
    <w:p w14:paraId="512F5B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rPr>
        <w:t>一、组织机构</w:t>
      </w:r>
    </w:p>
    <w:p w14:paraId="00D692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成立突发校园</w:t>
      </w:r>
      <w:r>
        <w:rPr>
          <w:rFonts w:ascii="Times New Roman" w:hAnsi="Times New Roman" w:eastAsia="仿宋_GB2312" w:cs="Times New Roman"/>
          <w:sz w:val="32"/>
          <w:szCs w:val="32"/>
        </w:rPr>
        <w:t>自然灾害</w:t>
      </w:r>
      <w:r>
        <w:rPr>
          <w:rFonts w:hint="eastAsia" w:ascii="Times New Roman" w:hAnsi="Times New Roman" w:eastAsia="仿宋_GB2312" w:cs="Times New Roman"/>
          <w:sz w:val="32"/>
          <w:szCs w:val="32"/>
        </w:rPr>
        <w:t>事件</w:t>
      </w:r>
      <w:r>
        <w:rPr>
          <w:rFonts w:ascii="Times New Roman" w:hAnsi="Times New Roman" w:eastAsia="仿宋_GB2312" w:cs="Times New Roman"/>
          <w:sz w:val="32"/>
          <w:szCs w:val="32"/>
        </w:rPr>
        <w:t>应急处置工作组</w:t>
      </w:r>
    </w:p>
    <w:p w14:paraId="20350E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组  长：分管后勤校领导</w:t>
      </w:r>
    </w:p>
    <w:p w14:paraId="1304A2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副组长：</w:t>
      </w:r>
      <w:r>
        <w:rPr>
          <w:rFonts w:hint="eastAsia" w:ascii="Times New Roman" w:hAnsi="Times New Roman" w:eastAsia="仿宋_GB2312" w:cs="Times New Roman"/>
          <w:sz w:val="32"/>
          <w:szCs w:val="32"/>
        </w:rPr>
        <w:t>办公室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安保部、</w:t>
      </w:r>
      <w:r>
        <w:rPr>
          <w:rFonts w:ascii="Times New Roman" w:hAnsi="Times New Roman" w:eastAsia="仿宋_GB2312" w:cs="Times New Roman"/>
          <w:sz w:val="32"/>
          <w:szCs w:val="32"/>
        </w:rPr>
        <w:t>后勤</w:t>
      </w:r>
      <w:r>
        <w:rPr>
          <w:rFonts w:hint="eastAsia" w:ascii="Times New Roman" w:hAnsi="Times New Roman" w:eastAsia="仿宋_GB2312" w:cs="Times New Roman"/>
          <w:sz w:val="32"/>
          <w:szCs w:val="32"/>
        </w:rPr>
        <w:t>处</w:t>
      </w:r>
      <w:r>
        <w:rPr>
          <w:rFonts w:ascii="Times New Roman" w:hAnsi="Times New Roman" w:eastAsia="仿宋_GB2312" w:cs="Times New Roman"/>
          <w:sz w:val="32"/>
          <w:szCs w:val="32"/>
        </w:rPr>
        <w:t>负责人</w:t>
      </w:r>
    </w:p>
    <w:p w14:paraId="026BC2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成  员：宣传部、</w:t>
      </w:r>
      <w:r>
        <w:rPr>
          <w:rFonts w:hint="eastAsia" w:ascii="Times New Roman" w:hAnsi="Times New Roman" w:eastAsia="仿宋_GB2312" w:cs="Times New Roman"/>
          <w:sz w:val="32"/>
          <w:szCs w:val="32"/>
        </w:rPr>
        <w:t>学工部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人事处、</w:t>
      </w:r>
      <w:r>
        <w:rPr>
          <w:rFonts w:ascii="Times New Roman" w:hAnsi="Times New Roman" w:eastAsia="仿宋_GB2312" w:cs="Times New Roman"/>
          <w:sz w:val="32"/>
          <w:szCs w:val="32"/>
        </w:rPr>
        <w:t>教务处、</w:t>
      </w:r>
      <w:r>
        <w:rPr>
          <w:rFonts w:hint="eastAsia" w:ascii="Times New Roman" w:hAnsi="Times New Roman" w:eastAsia="仿宋_GB2312" w:cs="Times New Roman"/>
          <w:sz w:val="32"/>
          <w:szCs w:val="32"/>
        </w:rPr>
        <w:t>继教</w:t>
      </w:r>
      <w:r>
        <w:rPr>
          <w:rFonts w:ascii="Times New Roman" w:hAnsi="Times New Roman" w:eastAsia="仿宋_GB2312" w:cs="Times New Roman"/>
          <w:sz w:val="32"/>
          <w:szCs w:val="32"/>
        </w:rPr>
        <w:t>处</w:t>
      </w:r>
      <w:r>
        <w:rPr>
          <w:rFonts w:hint="eastAsia" w:ascii="Times New Roman" w:hAnsi="Times New Roman" w:eastAsia="仿宋_GB2312" w:cs="Times New Roman"/>
          <w:sz w:val="32"/>
          <w:szCs w:val="32"/>
        </w:rPr>
        <w:t>、国合处、计财</w:t>
      </w:r>
      <w:r>
        <w:rPr>
          <w:rFonts w:ascii="Times New Roman" w:hAnsi="Times New Roman" w:eastAsia="仿宋_GB2312" w:cs="Times New Roman"/>
          <w:sz w:val="32"/>
          <w:szCs w:val="32"/>
        </w:rPr>
        <w:t>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资产处、</w:t>
      </w:r>
      <w:r>
        <w:rPr>
          <w:rFonts w:hint="eastAsia" w:ascii="Times New Roman" w:hAnsi="Times New Roman" w:eastAsia="仿宋_GB2312" w:cs="Times New Roman"/>
          <w:sz w:val="32"/>
          <w:szCs w:val="32"/>
        </w:rPr>
        <w:t>工会、</w:t>
      </w:r>
      <w:r>
        <w:rPr>
          <w:rFonts w:ascii="Times New Roman" w:hAnsi="Times New Roman" w:eastAsia="仿宋_GB2312" w:cs="Times New Roman"/>
          <w:sz w:val="32"/>
          <w:szCs w:val="32"/>
        </w:rPr>
        <w:t>团委</w:t>
      </w:r>
      <w:r>
        <w:rPr>
          <w:rFonts w:hint="eastAsia" w:ascii="Times New Roman" w:hAnsi="Times New Roman" w:eastAsia="仿宋_GB2312" w:cs="Times New Roman"/>
          <w:sz w:val="32"/>
          <w:szCs w:val="32"/>
        </w:rPr>
        <w:t>、附属医院</w:t>
      </w:r>
      <w:r>
        <w:rPr>
          <w:rFonts w:ascii="Times New Roman" w:hAnsi="Times New Roman" w:eastAsia="仿宋_GB2312" w:cs="Times New Roman"/>
          <w:sz w:val="32"/>
          <w:szCs w:val="32"/>
        </w:rPr>
        <w:t>等单位负责人。工作组办公室设在后勤</w:t>
      </w:r>
      <w:r>
        <w:rPr>
          <w:rFonts w:hint="eastAsia" w:ascii="Times New Roman" w:hAnsi="Times New Roman" w:eastAsia="仿宋_GB2312" w:cs="Times New Roman"/>
          <w:sz w:val="32"/>
          <w:szCs w:val="32"/>
        </w:rPr>
        <w:t>处</w:t>
      </w:r>
      <w:r>
        <w:rPr>
          <w:rFonts w:ascii="Times New Roman" w:hAnsi="Times New Roman" w:eastAsia="仿宋_GB2312" w:cs="Times New Roman"/>
          <w:sz w:val="32"/>
          <w:szCs w:val="32"/>
        </w:rPr>
        <w:t>。</w:t>
      </w:r>
    </w:p>
    <w:p w14:paraId="0DD91D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bCs/>
          <w:sz w:val="32"/>
          <w:szCs w:val="32"/>
        </w:rPr>
      </w:pPr>
      <w:r>
        <w:rPr>
          <w:rFonts w:ascii="Times New Roman" w:hAnsi="Times New Roman" w:eastAsia="仿宋_GB2312" w:cs="Times New Roman"/>
          <w:sz w:val="32"/>
          <w:szCs w:val="32"/>
        </w:rPr>
        <w:t>工作组主要职责：统一决策、组织、指挥学校自然灾害事件的响应行动；指导校内各单位建立健全自然灾害的预防预警机制；对自然灾害防范处置工作进行督察、指导，必要时进入现场协调处置，控制事态发展；根据自然灾害情况，提出相关对策和措施；积极配合政府有关职能部门进行应急处置工作；研究对外公布、公开与事件有关信息的口径及发布时间、方式等；会同校应急</w:t>
      </w:r>
      <w:r>
        <w:rPr>
          <w:rFonts w:hint="eastAsia" w:ascii="Times New Roman" w:hAnsi="Times New Roman" w:eastAsia="仿宋_GB2312" w:cs="Times New Roman"/>
          <w:sz w:val="32"/>
          <w:szCs w:val="32"/>
        </w:rPr>
        <w:t>处置</w:t>
      </w:r>
      <w:r>
        <w:rPr>
          <w:rFonts w:ascii="Times New Roman" w:hAnsi="Times New Roman" w:eastAsia="仿宋_GB2312" w:cs="Times New Roman"/>
          <w:sz w:val="32"/>
          <w:szCs w:val="32"/>
        </w:rPr>
        <w:t>领导小组办公室总结评估应急处置工作。</w:t>
      </w:r>
    </w:p>
    <w:p w14:paraId="2CBDCB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rPr>
        <w:t>二、适用范围与</w:t>
      </w:r>
      <w:r>
        <w:rPr>
          <w:rFonts w:ascii="Times New Roman" w:hAnsi="Times New Roman" w:eastAsia="黑体" w:cs="黑体"/>
          <w:sz w:val="32"/>
          <w:szCs w:val="32"/>
        </w:rPr>
        <w:t>事件</w:t>
      </w:r>
      <w:r>
        <w:rPr>
          <w:rFonts w:hint="eastAsia" w:ascii="Times New Roman" w:hAnsi="Times New Roman" w:eastAsia="黑体" w:cs="黑体"/>
          <w:sz w:val="32"/>
          <w:szCs w:val="32"/>
        </w:rPr>
        <w:t>分级</w:t>
      </w:r>
    </w:p>
    <w:p w14:paraId="026BF6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按照事件紧迫程度、涉及范围、危害程度等因素，校园突发事件主要分为特别重大、重大、较大和一般四个等级。</w:t>
      </w:r>
    </w:p>
    <w:p w14:paraId="3F8C01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楷体_GB2312" w:cs="楷体_GB2312"/>
          <w:sz w:val="32"/>
          <w:szCs w:val="32"/>
        </w:rPr>
        <w:t>（一）适用范围</w:t>
      </w:r>
    </w:p>
    <w:p w14:paraId="12975A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可能或已经发生的对学校师生员工人身安全、财产安全、建筑设施造成危害的洪水、泥石流、山体滑坡、地面沉降等自然灾害、地质灾害，大风、沙尘暴、冰雪、强降雨、雷电等城市气象灾害，破坏性地震及由地震诱发的各种次生灾害等。</w:t>
      </w:r>
    </w:p>
    <w:p w14:paraId="370F26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（二）事件分级</w:t>
      </w:r>
    </w:p>
    <w:p w14:paraId="5BBADB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楷体" w:cs="Times New Roman"/>
          <w:sz w:val="32"/>
          <w:szCs w:val="32"/>
        </w:rPr>
        <w:t>1.特别重大校园自然灾害事件。</w:t>
      </w:r>
      <w:r>
        <w:rPr>
          <w:rFonts w:hint="eastAsia" w:ascii="Times New Roman" w:hAnsi="Times New Roman" w:eastAsia="仿宋_GB2312" w:cs="仿宋_GB2312"/>
          <w:sz w:val="32"/>
          <w:szCs w:val="32"/>
        </w:rPr>
        <w:t>因自然灾害造成学校人员和财产特别重大损害，对学校教育教学秩序产生特别重大影响的；</w:t>
      </w:r>
    </w:p>
    <w:p w14:paraId="5CFC8B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楷体" w:cs="Times New Roman"/>
          <w:sz w:val="32"/>
          <w:szCs w:val="32"/>
        </w:rPr>
        <w:t>2.</w:t>
      </w:r>
      <w:r>
        <w:rPr>
          <w:rFonts w:hint="eastAsia" w:ascii="Times New Roman" w:hAnsi="Times New Roman" w:eastAsia="楷体_GB2312" w:cs="楷体_GB2312"/>
          <w:sz w:val="32"/>
          <w:szCs w:val="32"/>
        </w:rPr>
        <w:t>重大校园自然灾害事件。</w:t>
      </w:r>
      <w:r>
        <w:rPr>
          <w:rFonts w:hint="eastAsia" w:ascii="Times New Roman" w:hAnsi="Times New Roman" w:eastAsia="仿宋_GB2312" w:cs="仿宋_GB2312"/>
          <w:sz w:val="32"/>
          <w:szCs w:val="32"/>
        </w:rPr>
        <w:t>因自然灾害造成学校人员和财产重大损害，对学校教育教学秩序产生重大影响的；</w:t>
      </w:r>
    </w:p>
    <w:p w14:paraId="7B6E2E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楷体" w:cs="Times New Roman"/>
          <w:sz w:val="32"/>
          <w:szCs w:val="32"/>
        </w:rPr>
        <w:t>3.较大校园自然灾害事件。</w:t>
      </w:r>
      <w:r>
        <w:rPr>
          <w:rFonts w:hint="eastAsia" w:ascii="Times New Roman" w:hAnsi="Times New Roman" w:eastAsia="仿宋_GB2312" w:cs="仿宋_GB2312"/>
          <w:sz w:val="32"/>
          <w:szCs w:val="32"/>
        </w:rPr>
        <w:t>因自然灾害造成学校人员和财产较大损害，对学校教育教学秩序产生较大影响的；</w:t>
      </w:r>
    </w:p>
    <w:p w14:paraId="40E6CF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楷体" w:cs="Times New Roman"/>
          <w:sz w:val="32"/>
          <w:szCs w:val="32"/>
        </w:rPr>
        <w:t>4.一般校园自然灾害事件。</w:t>
      </w:r>
      <w:r>
        <w:rPr>
          <w:rFonts w:hint="eastAsia" w:ascii="Times New Roman" w:hAnsi="Times New Roman" w:eastAsia="仿宋_GB2312" w:cs="仿宋_GB2312"/>
          <w:sz w:val="32"/>
          <w:szCs w:val="32"/>
        </w:rPr>
        <w:t>因自然灾害造成学校人员和财产一定损害，对学校教育教学秩序产生一定影响的。</w:t>
      </w:r>
    </w:p>
    <w:p w14:paraId="48E4A4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hint="eastAsia" w:ascii="Times New Roman" w:hAnsi="Times New Roman" w:eastAsia="仿宋_GB2312" w:cs="仿宋_GB2312"/>
          <w:sz w:val="32"/>
          <w:szCs w:val="32"/>
        </w:rPr>
        <w:t>突发校园自然灾害事件中具体人员伤亡和财产损失的分级，参照我省防汛防台抗旱、地质灾害、森林火灾、地震等自然灾害专项应急预案的标准执行。</w:t>
      </w:r>
    </w:p>
    <w:p w14:paraId="21D47D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rPr>
        <w:t>三</w:t>
      </w:r>
      <w:r>
        <w:rPr>
          <w:rFonts w:ascii="Times New Roman" w:hAnsi="Times New Roman" w:eastAsia="黑体" w:cs="黑体"/>
          <w:sz w:val="32"/>
          <w:szCs w:val="32"/>
        </w:rPr>
        <w:t>、</w:t>
      </w:r>
      <w:r>
        <w:rPr>
          <w:rFonts w:hint="eastAsia" w:ascii="Times New Roman" w:hAnsi="Times New Roman" w:eastAsia="黑体" w:cs="黑体"/>
          <w:sz w:val="32"/>
          <w:szCs w:val="32"/>
        </w:rPr>
        <w:t>应急响应</w:t>
      </w:r>
    </w:p>
    <w:p w14:paraId="4E37D6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（一）预报后的应急</w:t>
      </w:r>
      <w:r>
        <w:rPr>
          <w:rFonts w:hint="eastAsia" w:ascii="Times New Roman" w:hAnsi="Times New Roman" w:eastAsia="楷体" w:cs="Times New Roman"/>
          <w:sz w:val="32"/>
          <w:szCs w:val="32"/>
        </w:rPr>
        <w:t>处置</w:t>
      </w:r>
    </w:p>
    <w:p w14:paraId="2D64CD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根据有关规定，在</w:t>
      </w:r>
      <w:r>
        <w:rPr>
          <w:rFonts w:hint="eastAsia" w:ascii="Times New Roman" w:hAnsi="Times New Roman" w:eastAsia="仿宋_GB2312" w:cs="Times New Roman"/>
          <w:sz w:val="32"/>
          <w:szCs w:val="32"/>
        </w:rPr>
        <w:t>金华市</w:t>
      </w:r>
      <w:r>
        <w:rPr>
          <w:rFonts w:ascii="Times New Roman" w:hAnsi="Times New Roman" w:eastAsia="仿宋_GB2312" w:cs="Times New Roman"/>
          <w:sz w:val="32"/>
          <w:szCs w:val="32"/>
        </w:rPr>
        <w:t>政府发布自然灾害预报后，学校即可宣布进入预备应急期。预备应急</w:t>
      </w:r>
      <w:r>
        <w:rPr>
          <w:rFonts w:hint="eastAsia" w:ascii="Times New Roman" w:hAnsi="Times New Roman" w:eastAsia="仿宋_GB2312" w:cs="Times New Roman"/>
          <w:sz w:val="32"/>
          <w:szCs w:val="32"/>
        </w:rPr>
        <w:t>处置</w:t>
      </w:r>
      <w:r>
        <w:rPr>
          <w:rFonts w:ascii="Times New Roman" w:hAnsi="Times New Roman" w:eastAsia="仿宋_GB2312" w:cs="Times New Roman"/>
          <w:sz w:val="32"/>
          <w:szCs w:val="32"/>
        </w:rPr>
        <w:t>主要包括：</w:t>
      </w:r>
    </w:p>
    <w:p w14:paraId="46612D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1.根据</w:t>
      </w:r>
      <w:r>
        <w:rPr>
          <w:rFonts w:hint="eastAsia" w:ascii="Times New Roman" w:hAnsi="Times New Roman" w:eastAsia="仿宋_GB2312" w:cs="Times New Roman"/>
          <w:sz w:val="32"/>
          <w:szCs w:val="32"/>
        </w:rPr>
        <w:t>金华</w:t>
      </w:r>
      <w:r>
        <w:rPr>
          <w:rFonts w:ascii="Times New Roman" w:hAnsi="Times New Roman" w:eastAsia="仿宋_GB2312" w:cs="Times New Roman"/>
          <w:sz w:val="32"/>
          <w:szCs w:val="32"/>
        </w:rPr>
        <w:t>市政府统一部署，启动相应级别的应急预案，并检查、落实预案的执行情况；</w:t>
      </w:r>
    </w:p>
    <w:p w14:paraId="35DD88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2.按照</w:t>
      </w:r>
      <w:r>
        <w:rPr>
          <w:rFonts w:hint="eastAsia" w:ascii="Times New Roman" w:hAnsi="Times New Roman" w:eastAsia="仿宋_GB2312" w:cs="Times New Roman"/>
          <w:sz w:val="32"/>
          <w:szCs w:val="32"/>
        </w:rPr>
        <w:t>金华</w:t>
      </w:r>
      <w:r>
        <w:rPr>
          <w:rFonts w:ascii="Times New Roman" w:hAnsi="Times New Roman" w:eastAsia="仿宋_GB2312" w:cs="Times New Roman"/>
          <w:sz w:val="32"/>
          <w:szCs w:val="32"/>
        </w:rPr>
        <w:t>市政府的统一部署，发布躲避通知，必要时组织避灾疏散；</w:t>
      </w:r>
    </w:p>
    <w:p w14:paraId="222F3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3.配合有关部门开展灾情检测工作；</w:t>
      </w:r>
    </w:p>
    <w:p w14:paraId="5EF206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4.配合有关部门开展生命线等工程的应急保护工作；</w:t>
      </w:r>
    </w:p>
    <w:p w14:paraId="71B14F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5.督促检查抢险救灾的准备工作；</w:t>
      </w:r>
    </w:p>
    <w:p w14:paraId="14F57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6.防止自然灾害谣传或误传，不信谣、不传谣，避免发生衍生灾害，保持社会安定。</w:t>
      </w:r>
    </w:p>
    <w:p w14:paraId="166C30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（二）灾害发生后的应急处置</w:t>
      </w:r>
    </w:p>
    <w:p w14:paraId="561CFC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1.特别重大校园自然灾害事件处置：学校立即启动应急预案，组织全体师生员工开展紧急自救。同时，在第一时间向</w:t>
      </w:r>
      <w:r>
        <w:rPr>
          <w:rFonts w:hint="eastAsia" w:ascii="Times New Roman" w:hAnsi="Times New Roman" w:eastAsia="仿宋_GB2312" w:cs="仿宋_GB2312"/>
          <w:color w:val="000000" w:themeColor="text1"/>
          <w:sz w:val="32"/>
          <w:szCs w:val="32"/>
          <w14:textFill>
            <w14:solidFill>
              <w14:schemeClr w14:val="tx1"/>
            </w14:solidFill>
          </w14:textFill>
        </w:rPr>
        <w:t>省教育行政主管部门和金华市委市政府</w:t>
      </w:r>
      <w:r>
        <w:rPr>
          <w:rFonts w:hint="eastAsia" w:ascii="Times New Roman" w:hAnsi="Times New Roman" w:eastAsia="仿宋_GB2312" w:cs="仿宋_GB2312"/>
          <w:sz w:val="32"/>
          <w:szCs w:val="32"/>
          <w:lang w:bidi="ar"/>
        </w:rPr>
        <w:t>报告</w:t>
      </w:r>
      <w:r>
        <w:rPr>
          <w:rFonts w:hint="eastAsia" w:ascii="Times New Roman" w:hAnsi="Times New Roman" w:eastAsia="仿宋_GB2312" w:cs="Times New Roman"/>
          <w:sz w:val="32"/>
          <w:szCs w:val="32"/>
        </w:rPr>
        <w:t>，全力配合政府相关部门和社会救援力量进行大规模抢险救援和处置工作；</w:t>
      </w:r>
    </w:p>
    <w:p w14:paraId="4F2025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2.重大校园自然灾害事件处置：学校立即启动应急预案，全力开展自救，并迅速向省教育行政主管部门和金华市委市政府报告。配合政府相关部门和社会救援力量进行抢险救援和处置工作；</w:t>
      </w:r>
    </w:p>
    <w:p w14:paraId="175189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3.较大校园自然灾害事件处置：学校在启动应急预案的同时，请求教育主管部门和相关政府部门支援。在上级部门的指导下，全面开展应急处置工作；</w:t>
      </w:r>
    </w:p>
    <w:p w14:paraId="3A02AF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4.一般校园自然灾害事件处置：学校启动应急预案，在应急领导小组的指挥下，全面开展应急处置工作。同时，密切关注灾害发展态势，及时向教育主管部门报告情况。</w:t>
      </w:r>
    </w:p>
    <w:p w14:paraId="2D1042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rPr>
        <w:t>四</w:t>
      </w:r>
      <w:r>
        <w:rPr>
          <w:rFonts w:ascii="Times New Roman" w:hAnsi="Times New Roman" w:eastAsia="黑体" w:cs="黑体"/>
          <w:sz w:val="32"/>
          <w:szCs w:val="32"/>
        </w:rPr>
        <w:t>、</w:t>
      </w:r>
      <w:r>
        <w:rPr>
          <w:rFonts w:hint="eastAsia" w:ascii="Times New Roman" w:hAnsi="Times New Roman" w:eastAsia="黑体" w:cs="黑体"/>
          <w:sz w:val="32"/>
          <w:szCs w:val="32"/>
        </w:rPr>
        <w:t>具体措施</w:t>
      </w:r>
    </w:p>
    <w:p w14:paraId="6EC2AE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楷体_GB2312" w:cs="楷体_GB2312"/>
          <w:sz w:val="32"/>
          <w:szCs w:val="32"/>
        </w:rPr>
        <w:t>（一）地震</w:t>
      </w:r>
    </w:p>
    <w:p w14:paraId="750D24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1.预警阶段：</w:t>
      </w:r>
      <w:r>
        <w:rPr>
          <w:rFonts w:hint="eastAsia" w:ascii="Times New Roman" w:hAnsi="Times New Roman" w:eastAsia="仿宋_GB2312" w:cs="仿宋_GB2312"/>
          <w:sz w:val="32"/>
          <w:szCs w:val="32"/>
        </w:rPr>
        <w:t>接到</w:t>
      </w:r>
      <w:r>
        <w:rPr>
          <w:rFonts w:ascii="Times New Roman" w:hAnsi="Times New Roman" w:eastAsia="仿宋_GB2312" w:cs="仿宋_GB2312"/>
          <w:sz w:val="32"/>
          <w:szCs w:val="32"/>
        </w:rPr>
        <w:t>地震预警信息</w:t>
      </w:r>
      <w:r>
        <w:rPr>
          <w:rFonts w:hint="eastAsia" w:ascii="Times New Roman" w:hAnsi="Times New Roman" w:eastAsia="仿宋_GB2312" w:cs="仿宋_GB2312"/>
          <w:sz w:val="32"/>
          <w:szCs w:val="32"/>
        </w:rPr>
        <w:t>后</w:t>
      </w:r>
      <w:r>
        <w:rPr>
          <w:rFonts w:ascii="Times New Roman" w:hAnsi="Times New Roman" w:eastAsia="仿宋_GB2312" w:cs="仿宋_GB2312"/>
          <w:sz w:val="32"/>
          <w:szCs w:val="32"/>
        </w:rPr>
        <w:t>，师生迅速停止教学活动，躲在课桌下、墙角等安全位置，用书包等物品保护头部</w:t>
      </w:r>
      <w:r>
        <w:rPr>
          <w:rFonts w:hint="eastAsia" w:ascii="Times New Roman" w:hAnsi="Times New Roman" w:eastAsia="仿宋_GB2312" w:cs="仿宋_GB2312"/>
          <w:sz w:val="32"/>
          <w:szCs w:val="32"/>
        </w:rPr>
        <w:t>；</w:t>
      </w:r>
    </w:p>
    <w:p w14:paraId="55F9A3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2.地震发生时：迅速检查校舍安全状况，组织救援被困人员；疏散引导组指挥师生按照预定路线有序疏散到操场等空旷地带；</w:t>
      </w:r>
      <w:r>
        <w:rPr>
          <w:rFonts w:hint="eastAsia" w:ascii="Times New Roman" w:hAnsi="Times New Roman" w:eastAsia="仿宋_GB2312" w:cs="仿宋_GB2312"/>
          <w:sz w:val="32"/>
          <w:szCs w:val="32"/>
        </w:rPr>
        <w:t>组织救护人员</w:t>
      </w:r>
      <w:r>
        <w:rPr>
          <w:rFonts w:ascii="Times New Roman" w:hAnsi="Times New Roman" w:eastAsia="仿宋_GB2312" w:cs="仿宋_GB2312"/>
          <w:sz w:val="32"/>
          <w:szCs w:val="32"/>
        </w:rPr>
        <w:t>对受伤人员进行紧急救治</w:t>
      </w:r>
      <w:r>
        <w:rPr>
          <w:rFonts w:hint="eastAsia" w:ascii="Times New Roman" w:hAnsi="Times New Roman" w:eastAsia="仿宋_GB2312" w:cs="仿宋_GB2312"/>
          <w:sz w:val="32"/>
          <w:szCs w:val="32"/>
        </w:rPr>
        <w:t>；</w:t>
      </w:r>
    </w:p>
    <w:p w14:paraId="7DB5B9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3.地震结束后：应急</w:t>
      </w:r>
      <w:r>
        <w:rPr>
          <w:rFonts w:hint="eastAsia" w:ascii="Times New Roman" w:hAnsi="Times New Roman" w:eastAsia="仿宋_GB2312" w:cs="仿宋_GB2312"/>
          <w:sz w:val="32"/>
          <w:szCs w:val="32"/>
        </w:rPr>
        <w:t>处置工作组</w:t>
      </w:r>
      <w:r>
        <w:rPr>
          <w:rFonts w:ascii="Times New Roman" w:hAnsi="Times New Roman" w:eastAsia="仿宋_GB2312" w:cs="仿宋_GB2312"/>
          <w:sz w:val="32"/>
          <w:szCs w:val="32"/>
        </w:rPr>
        <w:t>组织人员对校园进行全面检查，排查安全隐患；及时提供必要的生活物资和救援设备。</w:t>
      </w:r>
    </w:p>
    <w:p w14:paraId="3FA12C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楷体_GB2312" w:cs="楷体_GB2312"/>
          <w:sz w:val="32"/>
          <w:szCs w:val="32"/>
        </w:rPr>
        <w:t>（二）</w:t>
      </w:r>
      <w:r>
        <w:rPr>
          <w:rFonts w:ascii="Times New Roman" w:hAnsi="Times New Roman" w:eastAsia="楷体_GB2312" w:cs="楷体_GB2312"/>
          <w:sz w:val="32"/>
          <w:szCs w:val="32"/>
        </w:rPr>
        <w:t>洪水</w:t>
      </w:r>
    </w:p>
    <w:p w14:paraId="3FCB83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1.预警阶段：密切关注天气预报和水位变化，提前做好防范准备。关闭校园内的门窗、电源和水源，将重要物资转移到高处</w:t>
      </w:r>
      <w:r>
        <w:rPr>
          <w:rFonts w:hint="eastAsia" w:ascii="Times New Roman" w:hAnsi="Times New Roman" w:eastAsia="仿宋_GB2312" w:cs="仿宋_GB2312"/>
          <w:sz w:val="32"/>
          <w:szCs w:val="32"/>
        </w:rPr>
        <w:t>；</w:t>
      </w:r>
    </w:p>
    <w:p w14:paraId="23FD51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2.洪水来临时：组织师生迅速转移到地势较高的教学楼顶层或其他安全场所；利用沙袋等物品对校园低洼处进行封堵，防止洪水倒灌</w:t>
      </w:r>
      <w:r>
        <w:rPr>
          <w:rFonts w:hint="eastAsia" w:ascii="Times New Roman" w:hAnsi="Times New Roman" w:eastAsia="仿宋_GB2312" w:cs="仿宋_GB2312"/>
          <w:sz w:val="32"/>
          <w:szCs w:val="32"/>
        </w:rPr>
        <w:t>；</w:t>
      </w:r>
    </w:p>
    <w:p w14:paraId="5F1D09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3.洪水退去后：对校园进行全面消毒和清理，检查供水、供电等设施是否正常，确保师生能够尽快恢复正常教学和生活。</w:t>
      </w:r>
    </w:p>
    <w:p w14:paraId="0AE7C3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楷体_GB2312" w:cs="楷体_GB2312"/>
          <w:sz w:val="32"/>
          <w:szCs w:val="32"/>
        </w:rPr>
        <w:t>（三）</w:t>
      </w:r>
      <w:r>
        <w:rPr>
          <w:rFonts w:ascii="Times New Roman" w:hAnsi="Times New Roman" w:eastAsia="楷体_GB2312" w:cs="楷体_GB2312"/>
          <w:sz w:val="32"/>
          <w:szCs w:val="32"/>
        </w:rPr>
        <w:t>台风</w:t>
      </w:r>
    </w:p>
    <w:p w14:paraId="29383A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1.预警阶段：台风预警信息</w:t>
      </w:r>
      <w:r>
        <w:rPr>
          <w:rFonts w:hint="eastAsia" w:ascii="Times New Roman" w:hAnsi="Times New Roman" w:eastAsia="仿宋_GB2312" w:cs="仿宋_GB2312"/>
          <w:sz w:val="32"/>
          <w:szCs w:val="32"/>
        </w:rPr>
        <w:t>发布后</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各相关单位立即</w:t>
      </w:r>
      <w:r>
        <w:rPr>
          <w:rFonts w:ascii="Times New Roman" w:hAnsi="Times New Roman" w:eastAsia="仿宋_GB2312" w:cs="仿宋_GB2312"/>
          <w:sz w:val="32"/>
          <w:szCs w:val="32"/>
        </w:rPr>
        <w:t>加固校园内的门窗、广告牌等设施，清理排水系统，确保排水畅通</w:t>
      </w:r>
      <w:r>
        <w:rPr>
          <w:rFonts w:hint="eastAsia" w:ascii="Times New Roman" w:hAnsi="Times New Roman" w:eastAsia="仿宋_GB2312" w:cs="仿宋_GB2312"/>
          <w:sz w:val="32"/>
          <w:szCs w:val="32"/>
        </w:rPr>
        <w:t>；</w:t>
      </w:r>
    </w:p>
    <w:p w14:paraId="3887D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2.台风期间：师生尽量待在室内，关闭门窗，避免外出。</w:t>
      </w:r>
      <w:r>
        <w:rPr>
          <w:rFonts w:hint="eastAsia" w:ascii="Times New Roman" w:hAnsi="Times New Roman" w:eastAsia="仿宋_GB2312" w:cs="仿宋_GB2312"/>
          <w:sz w:val="32"/>
          <w:szCs w:val="32"/>
        </w:rPr>
        <w:t>各单位</w:t>
      </w:r>
      <w:r>
        <w:rPr>
          <w:rFonts w:ascii="Times New Roman" w:hAnsi="Times New Roman" w:eastAsia="仿宋_GB2312" w:cs="仿宋_GB2312"/>
          <w:sz w:val="32"/>
          <w:szCs w:val="32"/>
        </w:rPr>
        <w:t>加强校园巡查，及时发现和处理安全隐患；做好应急疏散准备</w:t>
      </w:r>
      <w:r>
        <w:rPr>
          <w:rFonts w:hint="eastAsia" w:ascii="Times New Roman" w:hAnsi="Times New Roman" w:eastAsia="仿宋_GB2312" w:cs="仿宋_GB2312"/>
          <w:sz w:val="32"/>
          <w:szCs w:val="32"/>
        </w:rPr>
        <w:t>；</w:t>
      </w:r>
    </w:p>
    <w:p w14:paraId="27CD16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3.台风过后：对校园进行全面检查，修复受损设施，统计损失情况，并及时向上级报告。</w:t>
      </w:r>
    </w:p>
    <w:p w14:paraId="734E9F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楷体_GB2312" w:cs="楷体_GB2312"/>
          <w:sz w:val="32"/>
          <w:szCs w:val="32"/>
        </w:rPr>
        <w:t>（四）</w:t>
      </w:r>
      <w:r>
        <w:rPr>
          <w:rFonts w:ascii="Times New Roman" w:hAnsi="Times New Roman" w:eastAsia="楷体_GB2312" w:cs="楷体_GB2312"/>
          <w:sz w:val="32"/>
          <w:szCs w:val="32"/>
        </w:rPr>
        <w:t>雷电</w:t>
      </w:r>
    </w:p>
    <w:p w14:paraId="0D0F65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1.预警阶段：</w:t>
      </w:r>
      <w:r>
        <w:rPr>
          <w:rFonts w:hint="eastAsia" w:ascii="Times New Roman" w:hAnsi="Times New Roman" w:eastAsia="仿宋_GB2312" w:cs="仿宋_GB2312"/>
          <w:sz w:val="32"/>
          <w:szCs w:val="32"/>
        </w:rPr>
        <w:t>雷电天气预报发布后，及时</w:t>
      </w:r>
      <w:r>
        <w:rPr>
          <w:rFonts w:ascii="Times New Roman" w:hAnsi="Times New Roman" w:eastAsia="仿宋_GB2312" w:cs="仿宋_GB2312"/>
          <w:sz w:val="32"/>
          <w:szCs w:val="32"/>
        </w:rPr>
        <w:t>提醒师生</w:t>
      </w:r>
      <w:r>
        <w:rPr>
          <w:rFonts w:hint="eastAsia" w:ascii="Times New Roman" w:hAnsi="Times New Roman" w:eastAsia="仿宋_GB2312" w:cs="仿宋_GB2312"/>
          <w:sz w:val="32"/>
          <w:szCs w:val="32"/>
        </w:rPr>
        <w:t>员工</w:t>
      </w:r>
      <w:r>
        <w:rPr>
          <w:rFonts w:ascii="Times New Roman" w:hAnsi="Times New Roman" w:eastAsia="仿宋_GB2312" w:cs="仿宋_GB2312"/>
          <w:sz w:val="32"/>
          <w:szCs w:val="32"/>
        </w:rPr>
        <w:t>注意防范雷电。停止室外活动，将师生</w:t>
      </w:r>
      <w:r>
        <w:rPr>
          <w:rFonts w:hint="eastAsia" w:ascii="Times New Roman" w:hAnsi="Times New Roman" w:eastAsia="仿宋_GB2312" w:cs="仿宋_GB2312"/>
          <w:sz w:val="32"/>
          <w:szCs w:val="32"/>
        </w:rPr>
        <w:t>员工</w:t>
      </w:r>
      <w:r>
        <w:rPr>
          <w:rFonts w:ascii="Times New Roman" w:hAnsi="Times New Roman" w:eastAsia="仿宋_GB2312" w:cs="仿宋_GB2312"/>
          <w:sz w:val="32"/>
          <w:szCs w:val="32"/>
        </w:rPr>
        <w:t>疏散到室内</w:t>
      </w:r>
      <w:r>
        <w:rPr>
          <w:rFonts w:hint="eastAsia" w:ascii="Times New Roman" w:hAnsi="Times New Roman" w:eastAsia="仿宋_GB2312" w:cs="仿宋_GB2312"/>
          <w:sz w:val="32"/>
          <w:szCs w:val="32"/>
        </w:rPr>
        <w:t>；</w:t>
      </w:r>
    </w:p>
    <w:p w14:paraId="6B963B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2.雷电发生时：师生</w:t>
      </w:r>
      <w:r>
        <w:rPr>
          <w:rFonts w:hint="eastAsia" w:ascii="Times New Roman" w:hAnsi="Times New Roman" w:eastAsia="仿宋_GB2312" w:cs="仿宋_GB2312"/>
          <w:sz w:val="32"/>
          <w:szCs w:val="32"/>
        </w:rPr>
        <w:t>员工</w:t>
      </w:r>
      <w:r>
        <w:rPr>
          <w:rFonts w:ascii="Times New Roman" w:hAnsi="Times New Roman" w:eastAsia="仿宋_GB2312" w:cs="仿宋_GB2312"/>
          <w:sz w:val="32"/>
          <w:szCs w:val="32"/>
        </w:rPr>
        <w:t>避免靠近窗户、金属物体和电器设备，不要使用手机等通讯工具。</w:t>
      </w:r>
      <w:r>
        <w:rPr>
          <w:rFonts w:hint="eastAsia" w:ascii="Times New Roman" w:hAnsi="Times New Roman" w:eastAsia="仿宋_GB2312" w:cs="仿宋_GB2312"/>
          <w:sz w:val="32"/>
          <w:szCs w:val="32"/>
        </w:rPr>
        <w:t>同时，</w:t>
      </w:r>
      <w:r>
        <w:rPr>
          <w:rFonts w:ascii="Times New Roman" w:hAnsi="Times New Roman" w:eastAsia="仿宋_GB2312" w:cs="仿宋_GB2312"/>
          <w:sz w:val="32"/>
          <w:szCs w:val="32"/>
        </w:rPr>
        <w:t>做好应对雷击受伤人员的准备</w:t>
      </w:r>
      <w:r>
        <w:rPr>
          <w:rFonts w:hint="eastAsia" w:ascii="Times New Roman" w:hAnsi="Times New Roman" w:eastAsia="仿宋_GB2312" w:cs="仿宋_GB2312"/>
          <w:sz w:val="32"/>
          <w:szCs w:val="32"/>
        </w:rPr>
        <w:t>；</w:t>
      </w:r>
    </w:p>
    <w:p w14:paraId="7873DA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3.雷电结束后：</w:t>
      </w:r>
      <w:r>
        <w:rPr>
          <w:rFonts w:hint="eastAsia" w:ascii="Times New Roman" w:hAnsi="Times New Roman" w:eastAsia="仿宋_GB2312" w:cs="仿宋_GB2312"/>
          <w:sz w:val="32"/>
          <w:szCs w:val="32"/>
        </w:rPr>
        <w:t>组织</w:t>
      </w:r>
      <w:r>
        <w:rPr>
          <w:rFonts w:ascii="Times New Roman" w:hAnsi="Times New Roman" w:eastAsia="仿宋_GB2312" w:cs="仿宋_GB2312"/>
          <w:sz w:val="32"/>
          <w:szCs w:val="32"/>
        </w:rPr>
        <w:t>检查校园内的电器设备和通信设施是否受损，确保安全后恢复正常使用。</w:t>
      </w:r>
    </w:p>
    <w:p w14:paraId="0B2377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rPr>
        <w:t>五、</w:t>
      </w:r>
      <w:r>
        <w:rPr>
          <w:rFonts w:ascii="Times New Roman" w:hAnsi="Times New Roman" w:eastAsia="黑体" w:cs="黑体"/>
          <w:sz w:val="32"/>
          <w:szCs w:val="32"/>
        </w:rPr>
        <w:t>后期处置</w:t>
      </w:r>
    </w:p>
    <w:p w14:paraId="153AD7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学校在属地救灾指挥部的统一指挥下，认真做好校内的抢险救灾及自救、互救工作，同时配合市有关部门做好人员抢救、医疗救护、卫生防疫、物资供应、灾民安置、社会治安维护、次生及衍生灾害防御、接受救援、灾害损失评估、涉外事务等工作。</w:t>
      </w:r>
    </w:p>
    <w:p w14:paraId="091AE2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rPr>
        <w:t>六</w:t>
      </w:r>
      <w:r>
        <w:rPr>
          <w:rFonts w:ascii="Times New Roman" w:hAnsi="Times New Roman" w:eastAsia="黑体" w:cs="黑体"/>
          <w:sz w:val="32"/>
          <w:szCs w:val="32"/>
        </w:rPr>
        <w:t>、善后与恢复</w:t>
      </w:r>
    </w:p>
    <w:p w14:paraId="54EF17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（一）应急任务和生命救护活动结束，应立即设立恢复中心，工作重点也应马上从应急转向善后与恢复行动，及时开展补救工作，积极做好善后工作，争取在最短时间内恢复学校正常秩序。要做到：</w:t>
      </w:r>
    </w:p>
    <w:p w14:paraId="330DA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1.做好事故灾难或自然灾害中受伤人员的医疗、救助工作，对在事故中死亡人员进行人道主义抚恤和补偿，对受害者家属进行慰问，对有各种保险的伤亡人员要帮助联系保险公司赔付。</w:t>
      </w:r>
    </w:p>
    <w:p w14:paraId="6B3F6A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2.及时查明事故原因，严格信息发布制度，确保信息及时、准确、客观、全面，稳定校园秩序，疏导师生情绪，避免不必要的恐慌和动荡。</w:t>
      </w:r>
    </w:p>
    <w:p w14:paraId="5D004E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3.全面检查设备、设施安全性能，检查安全管理漏洞，对安全隐患及时补救、防范，避免事故再次发生。</w:t>
      </w:r>
    </w:p>
    <w:p w14:paraId="22618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4.总结经验教训。要及时工作总结，吸取教训，引以为鉴。对防灾救灾、执行应急预案不力或措施不当，造成损失扩大、矛盾激化者，要对有关责任人和单位进行责任追究。</w:t>
      </w:r>
    </w:p>
    <w:p w14:paraId="4795D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5.配合公安消防、</w:t>
      </w:r>
      <w:r>
        <w:rPr>
          <w:rFonts w:hint="eastAsia" w:ascii="Times New Roman" w:hAnsi="Times New Roman" w:eastAsia="仿宋_GB2312" w:cs="Times New Roman"/>
          <w:sz w:val="32"/>
          <w:szCs w:val="32"/>
        </w:rPr>
        <w:t>生态环境</w:t>
      </w:r>
      <w:r>
        <w:rPr>
          <w:rFonts w:ascii="Times New Roman" w:hAnsi="Times New Roman" w:eastAsia="仿宋_GB2312" w:cs="Times New Roman"/>
          <w:sz w:val="32"/>
          <w:szCs w:val="32"/>
        </w:rPr>
        <w:t>、民政等有关部门，做好事故案件侦破或灾害调查工作。</w:t>
      </w:r>
    </w:p>
    <w:p w14:paraId="6E442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（二）灾害事件结束后，学校各相关部门应加强有关预防措施，并对安全隐患进行整治；宣传部、</w:t>
      </w:r>
      <w:r>
        <w:rPr>
          <w:rFonts w:hint="eastAsia" w:ascii="Times New Roman" w:hAnsi="Times New Roman" w:eastAsia="仿宋_GB2312" w:cs="Times New Roman"/>
          <w:sz w:val="32"/>
          <w:szCs w:val="32"/>
        </w:rPr>
        <w:t>学工部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安保部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人事处、</w:t>
      </w:r>
      <w:r>
        <w:rPr>
          <w:rFonts w:ascii="Times New Roman" w:hAnsi="Times New Roman" w:eastAsia="仿宋_GB2312" w:cs="Times New Roman"/>
          <w:sz w:val="32"/>
          <w:szCs w:val="32"/>
        </w:rPr>
        <w:t>工会、各学院要加强师生日常防灾、避灾知识教育，增强师生自我保护能力。</w:t>
      </w:r>
    </w:p>
    <w:p w14:paraId="053B04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rPr>
        <w:t>七</w:t>
      </w:r>
      <w:r>
        <w:rPr>
          <w:rFonts w:ascii="Times New Roman" w:hAnsi="Times New Roman" w:eastAsia="黑体" w:cs="黑体"/>
          <w:sz w:val="32"/>
          <w:szCs w:val="32"/>
        </w:rPr>
        <w:t>、保障措施</w:t>
      </w:r>
    </w:p>
    <w:p w14:paraId="6E2F15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（一）应急指挥系统保障</w:t>
      </w:r>
    </w:p>
    <w:p w14:paraId="6E837F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突发校园</w:t>
      </w:r>
      <w:r>
        <w:rPr>
          <w:rFonts w:ascii="Times New Roman" w:hAnsi="Times New Roman" w:eastAsia="仿宋_GB2312" w:cs="Times New Roman"/>
          <w:sz w:val="32"/>
          <w:szCs w:val="32"/>
        </w:rPr>
        <w:t>自然灾害事件应急处置工作组办公室建立工作组全体成员联系网络，保证畅通。实行24小时值班制，明确值班人员的职责。</w:t>
      </w:r>
    </w:p>
    <w:p w14:paraId="31218B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hint="eastAsia" w:ascii="Times New Roman" w:hAnsi="Times New Roman" w:eastAsia="楷体" w:cs="Times New Roman"/>
          <w:sz w:val="32"/>
          <w:szCs w:val="32"/>
        </w:rPr>
        <w:t>（二）</w:t>
      </w:r>
      <w:r>
        <w:rPr>
          <w:rFonts w:ascii="Times New Roman" w:hAnsi="Times New Roman" w:eastAsia="楷体" w:cs="Times New Roman"/>
          <w:sz w:val="32"/>
          <w:szCs w:val="32"/>
        </w:rPr>
        <w:t>应急队伍保障</w:t>
      </w:r>
    </w:p>
    <w:p w14:paraId="6792C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各部门和单位要加强人员培训和演练，使其掌握一定的救援知识和技能，以利在第一时间减少自然灾害的损失。建立房屋校舍、设施设备的抢修维护队伍，加强自救能力。</w:t>
      </w:r>
    </w:p>
    <w:p w14:paraId="1E0133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hint="eastAsia" w:ascii="Times New Roman" w:hAnsi="Times New Roman" w:eastAsia="楷体" w:cs="Times New Roman"/>
          <w:sz w:val="32"/>
          <w:szCs w:val="32"/>
        </w:rPr>
        <w:t>（三）</w:t>
      </w:r>
      <w:r>
        <w:rPr>
          <w:rFonts w:ascii="Times New Roman" w:hAnsi="Times New Roman" w:eastAsia="楷体" w:cs="Times New Roman"/>
          <w:sz w:val="32"/>
          <w:szCs w:val="32"/>
        </w:rPr>
        <w:t>医疗卫生保障</w:t>
      </w:r>
    </w:p>
    <w:p w14:paraId="3F2C6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发生自然灾害事件时，</w:t>
      </w:r>
      <w:r>
        <w:rPr>
          <w:rFonts w:hint="eastAsia" w:ascii="Times New Roman" w:hAnsi="Times New Roman" w:eastAsia="仿宋_GB2312" w:cs="Times New Roman"/>
          <w:sz w:val="32"/>
          <w:szCs w:val="32"/>
        </w:rPr>
        <w:t>校附属医院</w:t>
      </w:r>
      <w:r>
        <w:rPr>
          <w:rFonts w:ascii="Times New Roman" w:hAnsi="Times New Roman" w:eastAsia="仿宋_GB2312" w:cs="Times New Roman"/>
          <w:sz w:val="32"/>
          <w:szCs w:val="32"/>
        </w:rPr>
        <w:t>负责及时做好伤员救治和转运工作。</w:t>
      </w:r>
    </w:p>
    <w:p w14:paraId="4B3E72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仿宋_GB2312" w:cs="Times New Roman"/>
          <w:sz w:val="32"/>
          <w:szCs w:val="32"/>
        </w:rPr>
        <w:t>（四）</w:t>
      </w:r>
      <w:r>
        <w:rPr>
          <w:rFonts w:hint="eastAsia" w:ascii="Times New Roman" w:hAnsi="Times New Roman" w:eastAsia="楷体_GB2312" w:cs="楷体_GB2312"/>
          <w:sz w:val="32"/>
          <w:szCs w:val="32"/>
        </w:rPr>
        <w:t>资金保障</w:t>
      </w:r>
    </w:p>
    <w:p w14:paraId="2B32454D">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学校</w:t>
      </w:r>
      <w:r>
        <w:rPr>
          <w:rFonts w:ascii="Times New Roman" w:hAnsi="Times New Roman" w:eastAsia="仿宋_GB2312" w:cs="Times New Roman"/>
          <w:color w:val="000000" w:themeColor="text1"/>
          <w:sz w:val="32"/>
          <w:szCs w:val="32"/>
          <w14:textFill>
            <w14:solidFill>
              <w14:schemeClr w14:val="tx1"/>
            </w14:solidFill>
          </w14:textFill>
        </w:rPr>
        <w:t>设立</w:t>
      </w:r>
      <w:r>
        <w:rPr>
          <w:rFonts w:hint="eastAsia" w:ascii="Times New Roman" w:hAnsi="Times New Roman" w:eastAsia="仿宋_GB2312" w:cs="Times New Roman"/>
          <w:color w:val="000000" w:themeColor="text1"/>
          <w:sz w:val="32"/>
          <w:szCs w:val="32"/>
          <w14:textFill>
            <w14:solidFill>
              <w14:schemeClr w14:val="tx1"/>
            </w14:solidFill>
          </w14:textFill>
        </w:rPr>
        <w:t>应急</w:t>
      </w:r>
      <w:r>
        <w:rPr>
          <w:rFonts w:ascii="Times New Roman" w:hAnsi="Times New Roman" w:eastAsia="仿宋_GB2312" w:cs="Times New Roman"/>
          <w:color w:val="000000" w:themeColor="text1"/>
          <w:sz w:val="32"/>
          <w:szCs w:val="32"/>
          <w14:textFill>
            <w14:solidFill>
              <w14:schemeClr w14:val="tx1"/>
            </w14:solidFill>
          </w14:textFill>
        </w:rPr>
        <w:t>专项经费，确保经费专款专用，主要用于</w:t>
      </w:r>
      <w:r>
        <w:rPr>
          <w:rFonts w:hint="eastAsia" w:ascii="Times New Roman" w:hAnsi="Times New Roman" w:eastAsia="仿宋_GB2312" w:cs="Times New Roman"/>
          <w:color w:val="000000" w:themeColor="text1"/>
          <w:sz w:val="32"/>
          <w:szCs w:val="32"/>
          <w14:textFill>
            <w14:solidFill>
              <w14:schemeClr w14:val="tx1"/>
            </w14:solidFill>
          </w14:textFill>
        </w:rPr>
        <w:t>应急物资准备、救援工作所需经费</w:t>
      </w:r>
      <w:r>
        <w:rPr>
          <w:rFonts w:ascii="Times New Roman" w:hAnsi="Times New Roman" w:eastAsia="仿宋_GB2312" w:cs="Times New Roman"/>
          <w:color w:val="000000" w:themeColor="text1"/>
          <w:sz w:val="32"/>
          <w:szCs w:val="32"/>
          <w14:textFill>
            <w14:solidFill>
              <w14:schemeClr w14:val="tx1"/>
            </w14:solidFill>
          </w14:textFill>
        </w:rPr>
        <w:t>、人员培训等。</w:t>
      </w:r>
    </w:p>
    <w:p w14:paraId="6E636972">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楷体_GB2312" w:cs="楷体_GB2312"/>
          <w:sz w:val="32"/>
          <w:szCs w:val="32"/>
        </w:rPr>
        <w:t>（五）物资装备保障</w:t>
      </w:r>
    </w:p>
    <w:p w14:paraId="4B66C04E">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根据学校实际情况，建立应急储备制度，配备必要的应急装备和物资，包括防护装备、通讯设备、应急救援物资等，并定期检查、维护和更新。</w:t>
      </w:r>
    </w:p>
    <w:p w14:paraId="30F9709B">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仿宋_GB2312" w:cs="Times New Roman"/>
          <w:sz w:val="32"/>
          <w:szCs w:val="32"/>
        </w:rPr>
        <w:t>（六）</w:t>
      </w:r>
      <w:r>
        <w:rPr>
          <w:rFonts w:hint="eastAsia" w:ascii="Times New Roman" w:hAnsi="Times New Roman" w:eastAsia="楷体_GB2312" w:cs="楷体_GB2312"/>
          <w:sz w:val="32"/>
          <w:szCs w:val="32"/>
        </w:rPr>
        <w:t>组织纪律保障</w:t>
      </w:r>
    </w:p>
    <w:p w14:paraId="0C467991">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仿宋_GB2312" w:cs="Times New Roman"/>
          <w:sz w:val="32"/>
          <w:szCs w:val="32"/>
        </w:rPr>
        <w:t>严格工作纪律，形成快速高效的部门协作机制。学校在接到行动指令后，应迅速组织或调度相关人员、装备，在最短的时间内赶赴现场，在现场指挥部的统一指挥下，按照预案要求快速投入事件应急处置工作。同时，加强联系沟通、互相配合、团结协作、形成合力，切实做到服从命令、听从指挥、恪尽职守、及时处置。</w:t>
      </w:r>
    </w:p>
    <w:p w14:paraId="088C4719">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7" w:h="16839"/>
      <w:pgMar w:top="1588" w:right="1418" w:bottom="1474" w:left="1418"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DDC39A-64AE-46F9-984E-304A3B148A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script"/>
    <w:pitch w:val="default"/>
    <w:sig w:usb0="00000001" w:usb1="080E0000" w:usb2="00000000" w:usb3="00000000" w:csb0="00040000" w:csb1="00000000"/>
    <w:embedRegular r:id="rId2" w:fontKey="{2A6993FA-85E8-4797-921C-7C58DBF590F8}"/>
  </w:font>
  <w:font w:name="仿宋_GB2312">
    <w:panose1 w:val="02010609030101010101"/>
    <w:charset w:val="86"/>
    <w:family w:val="modern"/>
    <w:pitch w:val="default"/>
    <w:sig w:usb0="00000001" w:usb1="080E0000" w:usb2="00000000" w:usb3="00000000" w:csb0="00040000" w:csb1="00000000"/>
    <w:embedRegular r:id="rId3" w:fontKey="{6165EBFA-153A-4285-8BA7-13BCD3373088}"/>
  </w:font>
  <w:font w:name="楷体_GB2312">
    <w:altName w:val="楷体"/>
    <w:panose1 w:val="00000000000000000000"/>
    <w:charset w:val="86"/>
    <w:family w:val="auto"/>
    <w:pitch w:val="default"/>
    <w:sig w:usb0="00000000" w:usb1="00000000" w:usb2="00000000" w:usb3="00000000" w:csb0="00040000" w:csb1="00000000"/>
    <w:embedRegular r:id="rId4" w:fontKey="{2FE72849-D6FE-405F-BA1D-22BCB21D1EDD}"/>
  </w:font>
  <w:font w:name="楷体">
    <w:panose1 w:val="02010609060101010101"/>
    <w:charset w:val="86"/>
    <w:family w:val="modern"/>
    <w:pitch w:val="default"/>
    <w:sig w:usb0="800002BF" w:usb1="38CF7CFA" w:usb2="00000016" w:usb3="00000000" w:csb0="00040001" w:csb1="00000000"/>
    <w:embedRegular r:id="rId5" w:fontKey="{12BC7493-2A17-4A5B-B8FF-444B00CEA6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EA55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0D796">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860D796">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jhc.cn/weaver/weaver.file.FileDownload?fileid=22734&amp;type=document"/>
  </w:docVars>
  <w:rsids>
    <w:rsidRoot w:val="0012657B"/>
    <w:rsid w:val="00026859"/>
    <w:rsid w:val="00083609"/>
    <w:rsid w:val="0012657B"/>
    <w:rsid w:val="00316EF2"/>
    <w:rsid w:val="006F1583"/>
    <w:rsid w:val="008A2C35"/>
    <w:rsid w:val="00C143C5"/>
    <w:rsid w:val="00EC048A"/>
    <w:rsid w:val="00F53DFF"/>
    <w:rsid w:val="05C17F9B"/>
    <w:rsid w:val="0B212714"/>
    <w:rsid w:val="11F72510"/>
    <w:rsid w:val="1A5055E5"/>
    <w:rsid w:val="353071BB"/>
    <w:rsid w:val="3FE8461C"/>
    <w:rsid w:val="43AC0F9B"/>
    <w:rsid w:val="516511A0"/>
    <w:rsid w:val="5B1740D8"/>
    <w:rsid w:val="6165716B"/>
    <w:rsid w:val="621600A3"/>
    <w:rsid w:val="67691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9"/>
    <w:semiHidden/>
    <w:unhideWhenUsed/>
    <w:qFormat/>
    <w:uiPriority w:val="0"/>
    <w:pPr>
      <w:keepNext/>
      <w:keepLines/>
      <w:spacing w:before="260" w:after="260" w:line="415" w:lineRule="auto"/>
      <w:outlineLvl w:val="1"/>
    </w:pPr>
    <w:rPr>
      <w:rFonts w:ascii="Cambria" w:hAnsi="Cambria" w:eastAsia="Cambria" w:cs="Times New Roman"/>
      <w:b/>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标题 2 Char"/>
    <w:basedOn w:val="8"/>
    <w:link w:val="2"/>
    <w:qFormat/>
    <w:uiPriority w:val="0"/>
    <w:rPr>
      <w:rFonts w:hint="default" w:ascii="Cambria" w:hAnsi="Cambria" w:eastAsia="Cambria" w:cs="Cambria"/>
      <w:b/>
      <w:kern w:val="2"/>
      <w:sz w:val="32"/>
      <w:szCs w:val="32"/>
    </w:rPr>
  </w:style>
  <w:style w:type="character" w:customStyle="1" w:styleId="1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7</Pages>
  <Words>3080</Words>
  <Characters>3112</Characters>
  <Lines>22</Lines>
  <Paragraphs>6</Paragraphs>
  <TotalTime>25</TotalTime>
  <ScaleCrop>false</ScaleCrop>
  <LinksUpToDate>false</LinksUpToDate>
  <CharactersWithSpaces>3116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2020-12-02T07:16:00Z</dcterms:created>
  <dc:creator>Administrator</dc:creator>
  <cp:lastModifiedBy>高波</cp:lastModifiedBy>
  <dcterms:modified xsi:type="dcterms:W3CDTF">2025-09-15T07:00:50Z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eyJoZGlkIjoiMTk0NzU5NTQzOGE2YzMxZmE5YWQ4MDYyMTI0YmIwYzMiLCJ1c2VySWQiOiI1ODkzOTYzMzEifQ==</vt:lpwstr>
  </property>
  <property fmtid="{D5CDD505-2E9C-101B-9397-08002B2CF9AE}" pid="4" name="ICV">
    <vt:lpwstr>A968CBF912DE4822AFE7EE11AFF2CE80_12</vt:lpwstr>
  </property>
</Properties>
</file>